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CA2" w:rsidRDefault="00CC1CA2" w:rsidP="00CC1CA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1 июля изменятся правила признания лица инвалидом</w:t>
      </w:r>
    </w:p>
    <w:p w:rsidR="00CC1CA2" w:rsidRDefault="00CC1CA2" w:rsidP="00CC1C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CA2" w:rsidRDefault="00CC1CA2" w:rsidP="00D0646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июля 2022 г. </w:t>
      </w:r>
      <w:r w:rsidR="00D0646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вступят в законную силу новые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равила признания </w:t>
      </w:r>
      <w:r w:rsidR="00D0646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 инвалидом (постановление Правительства РФ от 5.04.2022 № 588).</w:t>
      </w:r>
    </w:p>
    <w:p w:rsidR="00D06467" w:rsidRPr="00CC1CA2" w:rsidRDefault="00D06467" w:rsidP="00D0646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новыми правилами г</w:t>
      </w:r>
      <w:r w:rsidRPr="00CC1CA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ражданину предоставляется возможность в отдельных случаях самостоятельно выбирать форму проведения медико-социальной экспертизы, а также дату и время проведения медико-социальной экспертизы с его личным присутствием (</w:t>
      </w:r>
      <w:proofErr w:type="spellStart"/>
      <w:r w:rsidRPr="00CC1CA2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</w:t>
      </w:r>
      <w:proofErr w:type="spellEnd"/>
      <w:r w:rsidRPr="00CC1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D06467" w:rsidRPr="00CC1CA2" w:rsidRDefault="00D06467" w:rsidP="00D0646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Специалисты бюро медико-социальной экспертизы будут учитывать предпочтения гражданина, но выбор итогового варианта останется за ними: возможны ситуации, когда личное присутствие пациента необходимо. Соответствующий перечень случаев, в которых </w:t>
      </w:r>
      <w:r w:rsidRPr="00CC1CA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медико-социальная экспертиза с личным присутствием гражда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нина проводится по решению бюро, также приведен в новых правилах.</w:t>
      </w:r>
    </w:p>
    <w:p w:rsidR="00CC1CA2" w:rsidRDefault="00D06467" w:rsidP="00CC1C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Новыми правилами у</w:t>
      </w:r>
      <w:r w:rsidR="00CC1CA2" w:rsidRPr="00CC1CA2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точняются отдельные сроки направления гражданина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медико-социальную экспертизу.</w:t>
      </w:r>
    </w:p>
    <w:p w:rsidR="00D06467" w:rsidRPr="00CC1CA2" w:rsidRDefault="00D06467" w:rsidP="00D0646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врачебная комиссия </w:t>
      </w:r>
      <w:proofErr w:type="spellStart"/>
      <w:r w:rsidRPr="00CC1CA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</w:t>
      </w:r>
      <w:r w:rsidR="0021704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proofErr w:type="spellEnd"/>
      <w:r w:rsidR="00217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примет решение о направлении гражданина</w:t>
      </w:r>
      <w:r w:rsidRPr="00CC1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" w:history="1">
        <w:r w:rsidRPr="00D064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не позднее 30 рабочих дней</w:t>
        </w:r>
      </w:hyperlink>
      <w:r w:rsidRPr="00CC1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дня, когда она решила такой документ подготовить. Гражданина, которому нужна паллиативная помощь, направ</w:t>
      </w:r>
      <w:r w:rsidRPr="00D06467">
        <w:rPr>
          <w:rFonts w:ascii="Times New Roman" w:eastAsia="Times New Roman" w:hAnsi="Times New Roman" w:cs="Times New Roman"/>
          <w:sz w:val="24"/>
          <w:szCs w:val="24"/>
          <w:lang w:eastAsia="ru-RU"/>
        </w:rPr>
        <w:t>ят на медико-социальную экспертизу</w:t>
      </w:r>
      <w:r w:rsidRPr="00CC1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Pr="00D064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 течение 1-го рабочего дня</w:t>
        </w:r>
      </w:hyperlink>
      <w:r w:rsidRPr="00CC1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получения результатов обследований. </w:t>
      </w:r>
    </w:p>
    <w:p w:rsidR="00CC1CA2" w:rsidRPr="00CC1CA2" w:rsidRDefault="0021704D" w:rsidP="00CC1C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новыми правилами о</w:t>
      </w:r>
      <w:r w:rsidR="00CC1CA2" w:rsidRPr="00CC1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бновлен </w:t>
      </w:r>
      <w:hyperlink r:id="rId6" w:history="1">
        <w:r w:rsidR="00CC1CA2" w:rsidRPr="00D064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перечень</w:t>
        </w:r>
      </w:hyperlink>
      <w:r w:rsidR="00CC1CA2" w:rsidRPr="00CC1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заболеваний, дефектов, необратимых морфологических изменений, нарушений функций органов и систем организма, а также показаний и условий в целях установления группы инвалидности и категории "ребенок-инвалид". </w:t>
      </w:r>
    </w:p>
    <w:p w:rsidR="00CC1CA2" w:rsidRPr="00CC1CA2" w:rsidRDefault="00CC1CA2" w:rsidP="00CC1C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CA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Аналогич</w:t>
      </w:r>
      <w:r w:rsidR="00D06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ное постановление </w:t>
      </w:r>
      <w:r w:rsidRPr="00CC1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Правительства РФ от 20.02.2006 N 95 утрачивает силу и одновременно исключено из </w:t>
      </w:r>
      <w:hyperlink r:id="rId7" w:history="1">
        <w:r w:rsidRPr="00D064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перечня</w:t>
        </w:r>
      </w:hyperlink>
      <w:r w:rsidRPr="00CC1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актов, на которые не распространяется механизм "регуляторной гильотины". Кроме того, истекает срок действия </w:t>
      </w:r>
      <w:hyperlink r:id="rId8" w:history="1">
        <w:r w:rsidRPr="00D064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Постановления</w:t>
        </w:r>
      </w:hyperlink>
      <w:r w:rsidRPr="00CC1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16.10.2020 N 1697 "О Временном порядке признания лица инвалидом". </w:t>
      </w:r>
    </w:p>
    <w:p w:rsidR="00CC1CA2" w:rsidRPr="00CC1CA2" w:rsidRDefault="00CC1CA2" w:rsidP="00CC1C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CC1CA2" w:rsidRPr="00CC1CA2" w:rsidSect="00F0297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C1CA2"/>
    <w:rsid w:val="0021704D"/>
    <w:rsid w:val="008B3AA4"/>
    <w:rsid w:val="00B71175"/>
    <w:rsid w:val="00CC1CA2"/>
    <w:rsid w:val="00D06467"/>
    <w:rsid w:val="00D70415"/>
    <w:rsid w:val="00F02976"/>
    <w:rsid w:val="00F95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1C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7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09858&amp;date=15.06.20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14070&amp;dst=100019&amp;field=134&amp;date=15.06.20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13991&amp;dst=100233&amp;field=134&amp;date=15.06.2022" TargetMode="External"/><Relationship Id="rId5" Type="http://schemas.openxmlformats.org/officeDocument/2006/relationships/hyperlink" Target="https://login.consultant.ru/link/?req=doc&amp;base=LAW&amp;n=413991&amp;dst=100069&amp;field=134&amp;date=15.06.202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413991&amp;dst=100066&amp;field=134&amp;date=15.06.202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КЦСОН</cp:lastModifiedBy>
  <cp:revision>2</cp:revision>
  <dcterms:created xsi:type="dcterms:W3CDTF">2022-06-15T06:11:00Z</dcterms:created>
  <dcterms:modified xsi:type="dcterms:W3CDTF">2022-06-15T06:11:00Z</dcterms:modified>
</cp:coreProperties>
</file>